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obieraczki do warzyw i owoców</w:t>
      </w:r>
    </w:p>
    <w:p>
      <w:pPr>
        <w:spacing w:before="0" w:after="500" w:line="264" w:lineRule="auto"/>
      </w:pPr>
      <w:r>
        <w:rPr>
          <w:rFonts w:ascii="calibri" w:hAnsi="calibri" w:eastAsia="calibri" w:cs="calibri"/>
          <w:sz w:val="36"/>
          <w:szCs w:val="36"/>
          <w:b/>
        </w:rPr>
        <w:t xml:space="preserve">Podczas urządzania kuchni warto zwrócić uwagę nie tylko na wybierane meble czy dodatki, lecz także akcesoria kuchenne. Jeśli chcemy aby nasza kuchnia była naprawdę stylowa, wybierzmy designerskie akcesoria, takie jak nowoczesne &lt;strong&gt;obieraczki do warzyw i owoców&lt;/strong&gt;.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Designerskie obieraczki do warzyw i owoców - dlaczego warto wybrać je do nowoczesnej kuchni?</w:t>
      </w:r>
    </w:p>
    <w:p>
      <w:pPr>
        <w:spacing w:before="0" w:after="500" w:line="264" w:lineRule="auto"/>
      </w:pPr>
      <w:r>
        <w:rPr>
          <w:rFonts w:ascii="calibri" w:hAnsi="calibri" w:eastAsia="calibri" w:cs="calibri"/>
          <w:sz w:val="36"/>
          <w:szCs w:val="36"/>
          <w:b/>
        </w:rPr>
        <w:t xml:space="preserve">Nowoczesna kuchnia, czyli jaka?</w:t>
      </w:r>
    </w:p>
    <w:p>
      <w:pPr>
        <w:spacing w:before="0" w:after="300"/>
      </w:pPr>
      <w:r>
        <w:rPr>
          <w:rFonts w:ascii="calibri" w:hAnsi="calibri" w:eastAsia="calibri" w:cs="calibri"/>
          <w:sz w:val="24"/>
          <w:szCs w:val="24"/>
        </w:rPr>
        <w:t xml:space="preserve">Nowoczesna kuchnia to nie tylko minimalistyczne i funkcjonalne meble. To także dobrze dobrane dodatki i akcesoria. Warto pamiętać, że to szczegóły tworzą wyjątkową całość. Urządzając kuchnię, postawmy na proste i geometryczne kształty (zarówno w meblach, jak i dekoracjach), które połączymy z nietuzinkowymi dodatkami w postaci designerskich naczyń i akcesoriów kuchennych. Świetnym przykładem są </w:t>
      </w:r>
      <w:r>
        <w:rPr>
          <w:rFonts w:ascii="calibri" w:hAnsi="calibri" w:eastAsia="calibri" w:cs="calibri"/>
          <w:sz w:val="24"/>
          <w:szCs w:val="24"/>
          <w:b/>
        </w:rPr>
        <w:t xml:space="preserve">obieraczki do warzyw i owoców</w:t>
      </w:r>
      <w:r>
        <w:rPr>
          <w:rFonts w:ascii="calibri" w:hAnsi="calibri" w:eastAsia="calibri" w:cs="calibri"/>
          <w:sz w:val="24"/>
          <w:szCs w:val="24"/>
        </w:rPr>
        <w:t xml:space="preserve"> o ciekawych kształtach, które same w sobie doskonale pełnią rolę bardzo funkcjonalnej dekoracji.</w:t>
      </w:r>
    </w:p>
    <w:p>
      <w:pPr>
        <w:spacing w:before="0" w:after="500" w:line="264" w:lineRule="auto"/>
      </w:pPr>
      <w:r>
        <w:rPr>
          <w:rFonts w:ascii="calibri" w:hAnsi="calibri" w:eastAsia="calibri" w:cs="calibri"/>
          <w:sz w:val="36"/>
          <w:szCs w:val="36"/>
          <w:b/>
        </w:rPr>
        <w:t xml:space="preserve">Stylowe i funkcjonalne obieraczki do warzyw i owoców</w:t>
      </w:r>
    </w:p>
    <w:p>
      <w:pPr>
        <w:spacing w:before="0" w:after="300"/>
      </w:pPr>
      <w:hyperlink r:id="rId7" w:history="1">
        <w:r>
          <w:rPr>
            <w:rFonts w:ascii="calibri" w:hAnsi="calibri" w:eastAsia="calibri" w:cs="calibri"/>
            <w:color w:val="0000FF"/>
            <w:sz w:val="24"/>
            <w:szCs w:val="24"/>
            <w:u w:val="single"/>
          </w:rPr>
          <w:t xml:space="preserve">Obieraczki do warzyw i owoców</w:t>
        </w:r>
      </w:hyperlink>
      <w:r>
        <w:rPr>
          <w:rFonts w:ascii="calibri" w:hAnsi="calibri" w:eastAsia="calibri" w:cs="calibri"/>
          <w:sz w:val="24"/>
          <w:szCs w:val="24"/>
        </w:rPr>
        <w:t xml:space="preserve"> nie muszą wyglądać nudno. Postaw na ciekawy, np. spiralny kształt lub oryginalną fakturę czy kolor. Oferowane przez nas obieraczki są nie tylko designerskie i nowoczesne, ale także niesamowicie funkcjonalne. Są to akcesoria wysokiej jakości, dzięki czemu mogą stać się na przykład świetnym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outhome.pl/pol_m_Akcesoria_Kuchnia_Tarki-i-Obieraki-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2025-10-27T18:54:01+01:00</dcterms:created>
  <dcterms:modified xsi:type="dcterms:W3CDTF">2025-10-27T18:54:01+01:00</dcterms:modified>
</cp:coreProperties>
</file>

<file path=docProps/custom.xml><?xml version="1.0" encoding="utf-8"?>
<Properties xmlns="http://schemas.openxmlformats.org/officeDocument/2006/custom-properties" xmlns:vt="http://schemas.openxmlformats.org/officeDocument/2006/docPropsVTypes"/>
</file>