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stołowe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stołowe są niezbędnym elementem wystroju każdej domowej jadalni. Dlatego warto zaopatrzyć się w artykuły wysokiej jakości, aby każdy posiłek przebiegał w spokoju i rodzinnej atmosferze.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stołowe elementem łączącym wszystkie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mieszkania, a w szczególności kuchni stanowi spore wyzwanie. Szczególnie wtedy, gdy nasze lokum ma być zaopatrzone w produkty o solidnej konstrukcji i o unikalnym wyglądzie. Sytuacja ta może być skomplikowana, gdy chcemy, aby każde pomieszczenie nie było jednakowe, a mimo wszystko miało elementy nawiązujące do stylu w jakim zostało urządzone mieszkanie. </w:t>
      </w:r>
      <w:r>
        <w:rPr>
          <w:rFonts w:ascii="calibri" w:hAnsi="calibri" w:eastAsia="calibri" w:cs="calibri"/>
          <w:sz w:val="24"/>
          <w:szCs w:val="24"/>
          <w:b/>
        </w:rPr>
        <w:t xml:space="preserve">Krzesła stołowe</w:t>
      </w:r>
      <w:r>
        <w:rPr>
          <w:rFonts w:ascii="calibri" w:hAnsi="calibri" w:eastAsia="calibri" w:cs="calibri"/>
          <w:sz w:val="24"/>
          <w:szCs w:val="24"/>
        </w:rPr>
        <w:t xml:space="preserve"> mogą być poniekąd takim łącznikiem, dlatego warto przemyśleć ich wygląd w stosunku do całej przestrzeni.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Wypełnij mieszkanie odpowiednimi dodatkami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stołowe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zaprojektowane w designerskim stylu dopełnią przestrzeń każdego mieszkania. Niezależnie od tego w jakim stylu urządzone są nasze cztery kąty, meble te powinny się komponować właściwie w różnych zestawieniach. Dlatego też wszystko zależy od zamysłu w jakim chciałby urządzić mieszkanie jego właściciel. Jest to niezbędny krok podczas wszelkich przemeblowań i organizacji mieszkania, bądź domu.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bouthome.pl/pol_m_Meble_Usiadz-wygodnie_Krzesla-3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2026-09-19T09:53:58+02:00</dcterms:created>
  <dcterms:modified xsi:type="dcterms:W3CDTF">2026-09-19T09:53:58+02:00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