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Dzbanek ceramiczny do herbaty - stylowy prezent dla bliskiej 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pojawia się wiele mniejszych i większych okazji do obdarowywania bliskich nam osób. Zbliżają się urodziny, imieniny, a może dzień matki i zastanawiasz się jaki prezent sprawi bliskiej osobie dużo radości? Jednym z bardziej praktycznych i stylowych prezentów jest zdecydowanie &lt;strong&gt; dzbanek ceramiczny do herbaty&lt;/strong&gt;.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domu mogą być naprawdę trafionym prezentem, ale tylko pod warunkiem że dobrze znamy gust i potrzeby osoby, którą chcemy obdarować. Dzbanek ceramiczny do herbaty jest jednak na tyle uniwersalny, że sprawdzi się w praktycznie każdym przypadku!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bliskiej osobie dzbanek do herbaty?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Bliskość kojarzy nam się z rozmową, byciem obok, a nic tak nie wpływa na rozmowę jak kubek pysznej, gorącej herbaty. Jeśli na dodatek podamy ją w stylowym, oryginalnym dzbanku, będzie smakowała jeszcze lepiej! Podarowując bliskiej osobie </w:t>
      </w:r>
      <w:r>
        <w:rPr>
          <w:rFonts w:ascii="calibri" w:hAnsi="calibri" w:eastAsia="calibri" w:cs="calibri"/>
          <w:sz w:val="24"/>
          <w:szCs w:val="24"/>
          <w:b/>
        </w:rPr>
        <w:t xml:space="preserve">dzbanek ceramiczny do herbaty</w:t>
      </w:r>
      <w:r>
        <w:rPr>
          <w:rFonts w:ascii="calibri" w:hAnsi="calibri" w:eastAsia="calibri" w:cs="calibri"/>
          <w:sz w:val="24"/>
          <w:szCs w:val="24"/>
        </w:rPr>
        <w:t xml:space="preserve">, dajemy jej znać, że lubimy spędzać z nią te wyjątkowe momenty. Gorąca herbata jak nic działa na jesienne czy zimowe przeziębienia. Oznacza to więc także, że o nią dbamy.</w:t>
      </w:r>
    </w:p>
    <w:p/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dzbanek ceramiczny do herbaty?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dzbanek ceramiczny do herbaty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zwróćmy uwagę przede wszystkim na jego wykonanie, aby mógł służyć obdarowanej osobie przez wiele lat. Kolejną kwestią jest wygląd dzbanka. Powinien pasować stylem i kolorem do kuchni lub salonu bliskiej osoby. Obecnie na rynku znajdziemy tyle wzorów i kolorów, że dobranie odpowiedniego nie będzie żadnym problemem.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bouthome.pl/pol_m_Akcesoria_Kawa-i-Herbata_Czajniki-i-Dzbanki-4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2025-12-14T03:38:18+01:00</dcterms:created>
  <dcterms:modified xsi:type="dcterms:W3CDTF">2025-12-14T03:38:18+01:00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